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82B" w:rsidRDefault="000E382B" w:rsidP="00CA233E">
      <w:pPr>
        <w:pBdr>
          <w:bottom w:val="single" w:sz="18" w:space="5" w:color="B2D342"/>
        </w:pBdr>
        <w:shd w:val="clear" w:color="auto" w:fill="FFFFFF"/>
        <w:spacing w:after="240" w:line="240" w:lineRule="auto"/>
        <w:jc w:val="both"/>
        <w:outlineLvl w:val="2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</w:p>
    <w:p w:rsidR="00CA233E" w:rsidRPr="0090673A" w:rsidRDefault="00CA233E" w:rsidP="00CA233E">
      <w:pPr>
        <w:pBdr>
          <w:bottom w:val="single" w:sz="18" w:space="5" w:color="B2D342"/>
        </w:pBdr>
        <w:shd w:val="clear" w:color="auto" w:fill="FFFFFF"/>
        <w:spacing w:after="240" w:line="240" w:lineRule="auto"/>
        <w:jc w:val="both"/>
        <w:outlineLvl w:val="2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  <w:r w:rsidRPr="0090673A"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  <w:t>Правила работы с компьютером: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1. Рабочее место должно быть автономным, т.е. не подключать к розетке компьютера другие приборы.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2. Компьютер должен находиться в углу, т.к. именно сзади излучение выше, чем от экрана.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3. На монитор не должны падать прямые солнечные лучи. Работа с компьютером не должна превышать 2 часа в день, через каждые 30 минут перерыв на отдых.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4. Расстояние от экрана до глаз – не менее 50 см.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5. В помещении с компьютерной техникой ежедневно должна проводиться влажная уборка.</w:t>
      </w:r>
    </w:p>
    <w:p w:rsidR="007B0F05" w:rsidRDefault="007B0F05" w:rsidP="007C7ED5"/>
    <w:p w:rsidR="007B0F05" w:rsidRDefault="00CA233E" w:rsidP="007C7ED5"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120650</wp:posOffset>
            </wp:positionV>
            <wp:extent cx="4097020" cy="2228850"/>
            <wp:effectExtent l="190500" t="152400" r="170180" b="133350"/>
            <wp:wrapTight wrapText="bothSides">
              <wp:wrapPolygon edited="0">
                <wp:start x="0" y="-1477"/>
                <wp:lineTo x="-603" y="-923"/>
                <wp:lineTo x="-1004" y="185"/>
                <wp:lineTo x="-803" y="22154"/>
                <wp:lineTo x="-100" y="22892"/>
                <wp:lineTo x="0" y="22892"/>
                <wp:lineTo x="21493" y="22892"/>
                <wp:lineTo x="21593" y="22892"/>
                <wp:lineTo x="22196" y="22154"/>
                <wp:lineTo x="22296" y="22154"/>
                <wp:lineTo x="22497" y="19754"/>
                <wp:lineTo x="22497" y="554"/>
                <wp:lineTo x="21995" y="-1108"/>
                <wp:lineTo x="21493" y="-1477"/>
                <wp:lineTo x="0" y="-1477"/>
              </wp:wrapPolygon>
            </wp:wrapTight>
            <wp:docPr id="14" name="Рисунок 2" descr="C:\Users\Olga\Desktop\охрана зрения\полезная информация\информация для кл.и восп. часов\памятки для детей Зрение\Зрение памятки\Зрение1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lga\Desktop\охрана зрения\полезная информация\информация для кл.и восп. часов\памятки для детей Зрение\Зрение памятки\Зрение1 - коп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7020" cy="22288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7B0F05" w:rsidRDefault="007B0F05" w:rsidP="007C7ED5"/>
    <w:p w:rsidR="007B0F05" w:rsidRDefault="007B0F05" w:rsidP="007C7ED5"/>
    <w:p w:rsidR="007B0F05" w:rsidRDefault="00CA233E" w:rsidP="00CA233E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85.75pt;height:45.75pt" fillcolor="#b2b2b2" strokecolor="black [3213]" strokeweight="1.5pt">
            <v:fill opacity=".5"/>
            <v:shadow on="t" color="#99f" offset="3pt"/>
            <v:textpath style="font-family:&quot;Arial Black&quot;;v-text-kern:t" trim="t" fitpath="t" string="Берегите зрение"/>
          </v:shape>
        </w:pict>
      </w:r>
    </w:p>
    <w:p w:rsidR="007B0F05" w:rsidRDefault="007B0F05" w:rsidP="007C7ED5"/>
    <w:p w:rsidR="007B0F05" w:rsidRDefault="007B0F05" w:rsidP="007C7ED5"/>
    <w:p w:rsidR="007B0F05" w:rsidRDefault="00CA233E" w:rsidP="007C7ED5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5888355</wp:posOffset>
            </wp:positionH>
            <wp:positionV relativeFrom="margin">
              <wp:posOffset>2343150</wp:posOffset>
            </wp:positionV>
            <wp:extent cx="3838575" cy="2721610"/>
            <wp:effectExtent l="0" t="152400" r="0" b="955040"/>
            <wp:wrapSquare wrapText="bothSides"/>
            <wp:docPr id="13" name="Рисунок 1" descr="F:\охрана зрения\проверяем и тренеруем зрение\зрение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охрана зрения\проверяем и тренеруем зрение\зрение\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7216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B0F05" w:rsidRDefault="007B0F05" w:rsidP="007C7ED5"/>
    <w:p w:rsidR="007B0F05" w:rsidRDefault="007B0F05" w:rsidP="007C7ED5"/>
    <w:p w:rsidR="007B0F05" w:rsidRDefault="007B0F05" w:rsidP="007C7ED5"/>
    <w:p w:rsidR="007B0F05" w:rsidRDefault="007B0F05" w:rsidP="007C7ED5"/>
    <w:p w:rsidR="007B0F05" w:rsidRDefault="007B0F05" w:rsidP="007C7ED5"/>
    <w:p w:rsidR="007B0F05" w:rsidRDefault="007B0F05" w:rsidP="007C7ED5"/>
    <w:p w:rsidR="007B0F05" w:rsidRDefault="007B0F05" w:rsidP="007C7ED5"/>
    <w:p w:rsidR="007B0F05" w:rsidRDefault="007B0F05" w:rsidP="007C7ED5"/>
    <w:p w:rsidR="00E97F44" w:rsidRDefault="00E97F44" w:rsidP="007C7ED5">
      <w:pPr>
        <w:sectPr w:rsidR="00E97F44" w:rsidSect="007B0F05">
          <w:pgSz w:w="16838" w:h="11906" w:orient="landscape"/>
          <w:pgMar w:top="540" w:right="678" w:bottom="360" w:left="567" w:header="708" w:footer="708" w:gutter="0"/>
          <w:cols w:num="2" w:space="708"/>
          <w:docGrid w:linePitch="360"/>
        </w:sectPr>
      </w:pPr>
    </w:p>
    <w:p w:rsidR="00E97F44" w:rsidRDefault="00E97F44" w:rsidP="007C7ED5">
      <w:pPr>
        <w:sectPr w:rsidR="00E97F44" w:rsidSect="00E97F44">
          <w:type w:val="continuous"/>
          <w:pgSz w:w="16838" w:h="11906" w:orient="landscape"/>
          <w:pgMar w:top="540" w:right="536" w:bottom="360" w:left="567" w:header="708" w:footer="708" w:gutter="0"/>
          <w:cols w:num="2" w:space="708"/>
          <w:docGrid w:linePitch="360"/>
        </w:sectPr>
      </w:pPr>
    </w:p>
    <w:p w:rsidR="00CA233E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</w:p>
    <w:p w:rsidR="00CA233E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</w:p>
    <w:p w:rsidR="00CA233E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b/>
          <w:i/>
          <w:color w:val="002060"/>
          <w:sz w:val="28"/>
          <w:szCs w:val="28"/>
          <w:u w:val="single"/>
          <w:lang w:eastAsia="ru-RU"/>
        </w:rPr>
      </w:pPr>
    </w:p>
    <w:p w:rsidR="00CA233E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b/>
          <w:i/>
          <w:color w:val="002060"/>
          <w:sz w:val="28"/>
          <w:szCs w:val="28"/>
          <w:u w:val="single"/>
          <w:lang w:eastAsia="ru-RU"/>
        </w:rPr>
      </w:pPr>
    </w:p>
    <w:p w:rsidR="00CA233E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b/>
          <w:i/>
          <w:color w:val="002060"/>
          <w:sz w:val="28"/>
          <w:szCs w:val="28"/>
          <w:u w:val="single"/>
          <w:lang w:eastAsia="ru-RU"/>
        </w:rPr>
      </w:pPr>
    </w:p>
    <w:p w:rsidR="00CA233E" w:rsidRPr="007B0F05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CA233E">
        <w:rPr>
          <w:rFonts w:asciiTheme="majorHAnsi" w:eastAsia="Times New Roman" w:hAnsiTheme="majorHAnsi" w:cs="Times New Roman"/>
          <w:b/>
          <w:i/>
          <w:color w:val="002060"/>
          <w:sz w:val="28"/>
          <w:szCs w:val="28"/>
          <w:u w:val="single"/>
          <w:lang w:eastAsia="ru-RU"/>
        </w:rPr>
        <w:t>Глаза - орган зрения.</w:t>
      </w: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Больше всего сведений об окружающем мире человек получает с помощью зрения</w:t>
      </w:r>
      <w:r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, около 80% информации</w:t>
      </w: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. </w:t>
      </w:r>
    </w:p>
    <w:p w:rsidR="00CA233E" w:rsidRPr="007B0F05" w:rsidRDefault="00CA233E" w:rsidP="00CA233E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Зрение помогает различать цвет предметов, их размер, форму, узнавать, далеко они или близко, движутся или неподвижны...</w:t>
      </w:r>
    </w:p>
    <w:p w:rsidR="00CA233E" w:rsidRPr="0090673A" w:rsidRDefault="00CA233E" w:rsidP="00CA233E">
      <w:pPr>
        <w:pBdr>
          <w:bottom w:val="single" w:sz="18" w:space="5" w:color="B2D342"/>
        </w:pBdr>
        <w:shd w:val="clear" w:color="auto" w:fill="FFFFFF"/>
        <w:spacing w:after="240" w:line="240" w:lineRule="auto"/>
        <w:jc w:val="both"/>
        <w:outlineLvl w:val="2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  <w:t>Гигиена зрения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- Читай, пиши только при хорошем освещении, но помни, что яркий свет не должен попадать в глаза. 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- Следи за тем, чтобы книга и тетрадь были на расстоянии 30 – 35 см от глаз. 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- Книгу при чтении ставь на наклонную подставку. 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- При письме свет должен падать слева. 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- Не читай лежа</w:t>
      </w:r>
      <w:r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и</w:t>
      </w: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в транспорте.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- Если долго читаешь, пишешь, рисуешь, через каждые 20 минут давай глазам отдохнуть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- Никогда не три глаза руками. Так можно занести в них соринку и опасных микробов, пользуйся чистым носовым платком.</w:t>
      </w:r>
    </w:p>
    <w:p w:rsidR="00CA233E" w:rsidRPr="007B0F05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- Очень вредно для глаз подолгу смотреть телевизор. </w:t>
      </w:r>
    </w:p>
    <w:p w:rsidR="00CA233E" w:rsidRDefault="00CA233E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- Не стесняйся носить очки.</w:t>
      </w:r>
    </w:p>
    <w:p w:rsidR="00A40D73" w:rsidRDefault="00A40D73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</w:p>
    <w:p w:rsidR="000E382B" w:rsidRDefault="000E382B" w:rsidP="0090673A">
      <w:pPr>
        <w:pBdr>
          <w:bottom w:val="single" w:sz="18" w:space="5" w:color="B2D342"/>
        </w:pBdr>
        <w:shd w:val="clear" w:color="auto" w:fill="FFFFFF"/>
        <w:spacing w:after="240" w:line="240" w:lineRule="auto"/>
        <w:jc w:val="both"/>
        <w:outlineLvl w:val="2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</w:p>
    <w:p w:rsidR="0090673A" w:rsidRPr="0090673A" w:rsidRDefault="0090673A" w:rsidP="0090673A">
      <w:pPr>
        <w:pBdr>
          <w:bottom w:val="single" w:sz="18" w:space="5" w:color="B2D342"/>
        </w:pBdr>
        <w:shd w:val="clear" w:color="auto" w:fill="FFFFFF"/>
        <w:spacing w:after="240" w:line="240" w:lineRule="auto"/>
        <w:jc w:val="both"/>
        <w:outlineLvl w:val="2"/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</w:pPr>
      <w:r w:rsidRPr="0090673A">
        <w:rPr>
          <w:rFonts w:asciiTheme="majorHAnsi" w:eastAsia="Times New Roman" w:hAnsiTheme="majorHAnsi" w:cs="Times New Roman"/>
          <w:b/>
          <w:bCs/>
          <w:i/>
          <w:color w:val="002060"/>
          <w:sz w:val="28"/>
          <w:szCs w:val="28"/>
          <w:lang w:eastAsia="ru-RU"/>
        </w:rPr>
        <w:t>Гимнастика для глаз</w:t>
      </w:r>
    </w:p>
    <w:p w:rsidR="0090673A" w:rsidRPr="0090673A" w:rsidRDefault="0090673A" w:rsidP="0090673A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90673A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1. Не поворачивая </w:t>
      </w:r>
      <w:proofErr w:type="gramStart"/>
      <w:r w:rsidRPr="0090673A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головы</w:t>
      </w:r>
      <w:proofErr w:type="gramEnd"/>
      <w:r w:rsidRPr="0090673A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переведи взгляд в левый нижний угол, в правый верхний, в правый нижний, в левый нижний угол. Повтори 5 – 8 раз.</w:t>
      </w:r>
    </w:p>
    <w:p w:rsidR="0090673A" w:rsidRPr="0090673A" w:rsidRDefault="0090673A" w:rsidP="0090673A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90673A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2. Открытыми глазами медленно, в такт дыханию, плавно рисуем восьмёрку в пространстве по горизонтали, вертикали.</w:t>
      </w:r>
      <w:r w:rsidRPr="0090673A">
        <w:rPr>
          <w:rFonts w:asciiTheme="majorHAnsi" w:eastAsia="Times New Roman" w:hAnsiTheme="majorHAnsi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90673A" w:rsidRPr="0090673A" w:rsidRDefault="0090673A" w:rsidP="0090673A">
      <w:pPr>
        <w:shd w:val="clear" w:color="auto" w:fill="FFFFFF"/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 w:rsidRPr="0090673A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3. С открытыми глазами, не поворачивая головы, напиши в пространстве своё имя, фамилию, сначала маленькими буквами, а потом большими.</w:t>
      </w:r>
      <w:r w:rsidRPr="0090673A">
        <w:rPr>
          <w:rFonts w:asciiTheme="majorHAnsi" w:eastAsia="Times New Roman" w:hAnsiTheme="majorHAnsi" w:cs="Times New Roman"/>
          <w:noProof/>
          <w:color w:val="000000"/>
          <w:sz w:val="28"/>
          <w:szCs w:val="28"/>
          <w:lang w:eastAsia="ru-RU"/>
        </w:rPr>
        <w:t xml:space="preserve"> </w:t>
      </w:r>
    </w:p>
    <w:p w:rsidR="00A00085" w:rsidRDefault="000E382B" w:rsidP="00CA233E">
      <w:pPr>
        <w:spacing w:after="240" w:line="240" w:lineRule="auto"/>
        <w:jc w:val="both"/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</w:pPr>
      <w:r>
        <w:rPr>
          <w:rFonts w:asciiTheme="majorHAnsi" w:eastAsia="Times New Roman" w:hAnsiTheme="majorHAnsi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2839720</wp:posOffset>
            </wp:positionH>
            <wp:positionV relativeFrom="paragraph">
              <wp:posOffset>252095</wp:posOffset>
            </wp:positionV>
            <wp:extent cx="1853565" cy="2926080"/>
            <wp:effectExtent l="190500" t="152400" r="165735" b="140970"/>
            <wp:wrapTight wrapText="bothSides">
              <wp:wrapPolygon edited="0">
                <wp:start x="0" y="-1125"/>
                <wp:lineTo x="-1332" y="-703"/>
                <wp:lineTo x="-2220" y="141"/>
                <wp:lineTo x="-1998" y="21375"/>
                <wp:lineTo x="-444" y="22641"/>
                <wp:lineTo x="0" y="22641"/>
                <wp:lineTo x="21311" y="22641"/>
                <wp:lineTo x="21755" y="22641"/>
                <wp:lineTo x="23309" y="21656"/>
                <wp:lineTo x="23309" y="21375"/>
                <wp:lineTo x="23531" y="19266"/>
                <wp:lineTo x="23531" y="422"/>
                <wp:lineTo x="22421" y="-844"/>
                <wp:lineTo x="21311" y="-1125"/>
                <wp:lineTo x="0" y="-1125"/>
              </wp:wrapPolygon>
            </wp:wrapTight>
            <wp:docPr id="15" name="Рисунок 1" descr="C:\Users\Olga\Desktop\охрана зрения\полезная информация\информация для кл.и восп. часов\памятки для детей Зрение\Зрение памятки\Зрение3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lga\Desktop\охрана зрения\полезная информация\информация для кл.и восп. часов\памятки для детей Зрение\Зрение памятки\Зрение3 - коп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565" cy="29260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A233E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4.</w:t>
      </w:r>
      <w:r w:rsidR="00CA233E"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 </w:t>
      </w:r>
      <w:r w:rsidR="00CA233E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С</w:t>
      </w:r>
      <w:r w:rsidR="00CA233E" w:rsidRPr="007B0F05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>мотри в окно, вдаль, пока не сосчитаешь до 20.</w:t>
      </w:r>
    </w:p>
    <w:p w:rsidR="00281C3B" w:rsidRPr="00295A11" w:rsidRDefault="00281C3B" w:rsidP="00281C3B">
      <w:pPr>
        <w:shd w:val="clear" w:color="auto" w:fill="FFFFFF"/>
        <w:jc w:val="both"/>
        <w:rPr>
          <w:rFonts w:ascii="Cambria" w:eastAsia="Calibri" w:hAnsi="Cambria" w:cs="Times New Roman"/>
          <w:sz w:val="28"/>
          <w:szCs w:val="28"/>
        </w:rPr>
      </w:pPr>
      <w:r w:rsidRPr="00295A11">
        <w:rPr>
          <w:rFonts w:asciiTheme="majorHAnsi" w:eastAsia="Times New Roman" w:hAnsiTheme="majorHAnsi" w:cs="Times New Roman"/>
          <w:color w:val="000000"/>
          <w:sz w:val="28"/>
          <w:szCs w:val="28"/>
          <w:lang w:eastAsia="ru-RU"/>
        </w:rPr>
        <w:t xml:space="preserve">5. </w:t>
      </w:r>
      <w:r w:rsidRPr="00295A11">
        <w:rPr>
          <w:rFonts w:asciiTheme="majorHAnsi" w:hAnsiTheme="majorHAnsi"/>
          <w:color w:val="000000"/>
          <w:sz w:val="28"/>
          <w:szCs w:val="28"/>
        </w:rPr>
        <w:t>З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>акр</w:t>
      </w:r>
      <w:r w:rsidRPr="00295A11">
        <w:rPr>
          <w:rFonts w:asciiTheme="majorHAnsi" w:hAnsiTheme="majorHAnsi"/>
          <w:color w:val="000000"/>
          <w:sz w:val="28"/>
          <w:szCs w:val="28"/>
        </w:rPr>
        <w:t>ой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 xml:space="preserve"> веки</w:t>
      </w:r>
      <w:r w:rsidRPr="00295A11">
        <w:rPr>
          <w:rFonts w:asciiTheme="majorHAnsi" w:hAnsiTheme="majorHAnsi"/>
          <w:color w:val="000000"/>
          <w:sz w:val="28"/>
          <w:szCs w:val="28"/>
        </w:rPr>
        <w:t>,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 xml:space="preserve"> массир</w:t>
      </w:r>
      <w:r w:rsidRPr="00295A11">
        <w:rPr>
          <w:rFonts w:asciiTheme="majorHAnsi" w:hAnsiTheme="majorHAnsi"/>
          <w:color w:val="000000"/>
          <w:sz w:val="28"/>
          <w:szCs w:val="28"/>
        </w:rPr>
        <w:t>уй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 xml:space="preserve"> их кончиками указательных пальцев</w:t>
      </w:r>
      <w:r w:rsidR="00295A11">
        <w:rPr>
          <w:rFonts w:asciiTheme="majorHAnsi" w:hAnsiTheme="majorHAnsi"/>
          <w:color w:val="000000"/>
          <w:sz w:val="28"/>
          <w:szCs w:val="28"/>
        </w:rPr>
        <w:t xml:space="preserve">, </w:t>
      </w:r>
      <w:r w:rsidR="00A40D73">
        <w:rPr>
          <w:rFonts w:asciiTheme="majorHAnsi" w:hAnsiTheme="majorHAnsi"/>
          <w:color w:val="000000"/>
          <w:sz w:val="28"/>
          <w:szCs w:val="28"/>
        </w:rPr>
        <w:t xml:space="preserve">пока не </w:t>
      </w:r>
      <w:r w:rsidR="00295A11">
        <w:rPr>
          <w:rFonts w:asciiTheme="majorHAnsi" w:hAnsiTheme="majorHAnsi"/>
          <w:color w:val="000000"/>
          <w:sz w:val="28"/>
          <w:szCs w:val="28"/>
        </w:rPr>
        <w:t>сосчита</w:t>
      </w:r>
      <w:r w:rsidR="00A40D73">
        <w:rPr>
          <w:rFonts w:asciiTheme="majorHAnsi" w:hAnsiTheme="majorHAnsi"/>
          <w:color w:val="000000"/>
          <w:sz w:val="28"/>
          <w:szCs w:val="28"/>
        </w:rPr>
        <w:t>ешь</w:t>
      </w:r>
      <w:r w:rsidR="00295A11">
        <w:rPr>
          <w:rFonts w:asciiTheme="majorHAnsi" w:hAnsiTheme="majorHAnsi"/>
          <w:color w:val="000000"/>
          <w:sz w:val="28"/>
          <w:szCs w:val="28"/>
        </w:rPr>
        <w:t xml:space="preserve"> до </w:t>
      </w:r>
      <w:r w:rsidR="006A5BF4">
        <w:rPr>
          <w:rFonts w:asciiTheme="majorHAnsi" w:hAnsiTheme="majorHAnsi"/>
          <w:color w:val="000000"/>
          <w:sz w:val="28"/>
          <w:szCs w:val="28"/>
        </w:rPr>
        <w:t>2</w:t>
      </w:r>
      <w:r w:rsidR="00295A11">
        <w:rPr>
          <w:rFonts w:asciiTheme="majorHAnsi" w:hAnsiTheme="majorHAnsi"/>
          <w:color w:val="000000"/>
          <w:sz w:val="28"/>
          <w:szCs w:val="28"/>
        </w:rPr>
        <w:t>0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>.</w:t>
      </w:r>
    </w:p>
    <w:p w:rsidR="00281C3B" w:rsidRPr="00295A11" w:rsidRDefault="00281C3B" w:rsidP="00281C3B">
      <w:pPr>
        <w:shd w:val="clear" w:color="auto" w:fill="FFFFFF"/>
        <w:jc w:val="both"/>
        <w:rPr>
          <w:rFonts w:asciiTheme="majorHAnsi" w:hAnsiTheme="majorHAnsi"/>
          <w:color w:val="000000"/>
          <w:sz w:val="28"/>
          <w:szCs w:val="28"/>
        </w:rPr>
      </w:pPr>
      <w:r w:rsidRPr="00295A11">
        <w:rPr>
          <w:rFonts w:asciiTheme="majorHAnsi" w:hAnsiTheme="majorHAnsi"/>
          <w:color w:val="000000"/>
          <w:sz w:val="28"/>
          <w:szCs w:val="28"/>
        </w:rPr>
        <w:t>6. П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>рикр</w:t>
      </w:r>
      <w:r w:rsidRPr="00295A11">
        <w:rPr>
          <w:rFonts w:asciiTheme="majorHAnsi" w:hAnsiTheme="majorHAnsi"/>
          <w:color w:val="000000"/>
          <w:sz w:val="28"/>
          <w:szCs w:val="28"/>
        </w:rPr>
        <w:t>ой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 xml:space="preserve"> веки, крепко зажмурь глаза, откр</w:t>
      </w:r>
      <w:r w:rsidRPr="00295A11">
        <w:rPr>
          <w:rFonts w:asciiTheme="majorHAnsi" w:hAnsiTheme="majorHAnsi"/>
          <w:color w:val="000000"/>
          <w:sz w:val="28"/>
          <w:szCs w:val="28"/>
        </w:rPr>
        <w:t>ой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 xml:space="preserve"> веки </w:t>
      </w:r>
      <w:r w:rsidRPr="00295A11">
        <w:rPr>
          <w:rFonts w:asciiTheme="majorHAnsi" w:hAnsiTheme="majorHAnsi"/>
          <w:color w:val="000000"/>
          <w:sz w:val="28"/>
          <w:szCs w:val="28"/>
        </w:rPr>
        <w:t>(</w:t>
      </w:r>
      <w:r w:rsidRPr="00295A11">
        <w:rPr>
          <w:rFonts w:ascii="Cambria" w:eastAsia="Calibri" w:hAnsi="Cambria" w:cs="Times New Roman"/>
          <w:color w:val="000000"/>
          <w:sz w:val="28"/>
          <w:szCs w:val="28"/>
        </w:rPr>
        <w:t>5-6 раз</w:t>
      </w:r>
      <w:r w:rsidRPr="00295A11">
        <w:rPr>
          <w:rFonts w:asciiTheme="majorHAnsi" w:hAnsiTheme="majorHAnsi"/>
          <w:color w:val="000000"/>
          <w:sz w:val="28"/>
          <w:szCs w:val="28"/>
        </w:rPr>
        <w:t>).</w:t>
      </w:r>
    </w:p>
    <w:p w:rsidR="00281C3B" w:rsidRPr="00295A11" w:rsidRDefault="00281C3B" w:rsidP="00281C3B">
      <w:pPr>
        <w:shd w:val="clear" w:color="auto" w:fill="FFFFFF"/>
        <w:jc w:val="both"/>
        <w:rPr>
          <w:rFonts w:ascii="Cambria" w:eastAsia="Calibri" w:hAnsi="Cambria" w:cs="Times New Roman"/>
          <w:sz w:val="28"/>
          <w:szCs w:val="28"/>
        </w:rPr>
      </w:pPr>
      <w:r w:rsidRPr="00295A11">
        <w:rPr>
          <w:rFonts w:asciiTheme="majorHAnsi" w:hAnsiTheme="majorHAnsi"/>
          <w:color w:val="000000"/>
          <w:sz w:val="28"/>
          <w:szCs w:val="28"/>
        </w:rPr>
        <w:t xml:space="preserve">7. Быстро моргай, </w:t>
      </w:r>
      <w:r w:rsidR="00A40D73">
        <w:rPr>
          <w:rFonts w:asciiTheme="majorHAnsi" w:hAnsiTheme="majorHAnsi"/>
          <w:color w:val="000000"/>
          <w:sz w:val="28"/>
          <w:szCs w:val="28"/>
        </w:rPr>
        <w:t xml:space="preserve">пока не </w:t>
      </w:r>
      <w:r w:rsidRPr="00295A11">
        <w:rPr>
          <w:rFonts w:asciiTheme="majorHAnsi" w:hAnsiTheme="majorHAnsi"/>
          <w:color w:val="000000"/>
          <w:sz w:val="28"/>
          <w:szCs w:val="28"/>
        </w:rPr>
        <w:t>сосчита</w:t>
      </w:r>
      <w:r w:rsidR="00A40D73">
        <w:rPr>
          <w:rFonts w:asciiTheme="majorHAnsi" w:hAnsiTheme="majorHAnsi"/>
          <w:color w:val="000000"/>
          <w:sz w:val="28"/>
          <w:szCs w:val="28"/>
        </w:rPr>
        <w:t>ешь</w:t>
      </w:r>
      <w:r w:rsidRPr="00295A11">
        <w:rPr>
          <w:rFonts w:asciiTheme="majorHAnsi" w:hAnsiTheme="majorHAnsi"/>
          <w:color w:val="000000"/>
          <w:sz w:val="28"/>
          <w:szCs w:val="28"/>
        </w:rPr>
        <w:t xml:space="preserve"> до </w:t>
      </w:r>
      <w:r w:rsidR="006A5BF4">
        <w:rPr>
          <w:rFonts w:asciiTheme="majorHAnsi" w:hAnsiTheme="majorHAnsi"/>
          <w:color w:val="000000"/>
          <w:sz w:val="28"/>
          <w:szCs w:val="28"/>
        </w:rPr>
        <w:t>1</w:t>
      </w:r>
      <w:r w:rsidRPr="00295A11">
        <w:rPr>
          <w:rFonts w:asciiTheme="majorHAnsi" w:hAnsiTheme="majorHAnsi"/>
          <w:color w:val="000000"/>
          <w:sz w:val="28"/>
          <w:szCs w:val="28"/>
        </w:rPr>
        <w:t>0.</w:t>
      </w:r>
    </w:p>
    <w:p w:rsidR="00281C3B" w:rsidRDefault="00281C3B" w:rsidP="00281C3B">
      <w:pPr>
        <w:spacing w:after="240" w:line="240" w:lineRule="auto"/>
        <w:jc w:val="both"/>
        <w:rPr>
          <w:rFonts w:asciiTheme="majorHAnsi" w:hAnsiTheme="majorHAnsi"/>
        </w:rPr>
      </w:pPr>
    </w:p>
    <w:p w:rsidR="0090673A" w:rsidRPr="007B0F05" w:rsidRDefault="0090673A" w:rsidP="0090673A">
      <w:pPr>
        <w:spacing w:after="240" w:line="240" w:lineRule="auto"/>
        <w:jc w:val="center"/>
        <w:rPr>
          <w:rFonts w:asciiTheme="majorHAnsi" w:hAnsiTheme="majorHAnsi"/>
        </w:rPr>
      </w:pPr>
    </w:p>
    <w:sectPr w:rsidR="0090673A" w:rsidRPr="007B0F05" w:rsidSect="007B0F05">
      <w:type w:val="continuous"/>
      <w:pgSz w:w="16838" w:h="11906" w:orient="landscape"/>
      <w:pgMar w:top="540" w:right="536" w:bottom="360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C7ED5"/>
    <w:rsid w:val="000E382B"/>
    <w:rsid w:val="001C1CC3"/>
    <w:rsid w:val="001F5CE5"/>
    <w:rsid w:val="00281C3B"/>
    <w:rsid w:val="00295A11"/>
    <w:rsid w:val="004B1E68"/>
    <w:rsid w:val="006A5BF4"/>
    <w:rsid w:val="006D459B"/>
    <w:rsid w:val="007B0F05"/>
    <w:rsid w:val="007C7ED5"/>
    <w:rsid w:val="0090673A"/>
    <w:rsid w:val="00962D39"/>
    <w:rsid w:val="009A2293"/>
    <w:rsid w:val="00A00085"/>
    <w:rsid w:val="00A40D73"/>
    <w:rsid w:val="00BD115C"/>
    <w:rsid w:val="00CA233E"/>
    <w:rsid w:val="00D656DC"/>
    <w:rsid w:val="00D94304"/>
    <w:rsid w:val="00DD45E9"/>
    <w:rsid w:val="00E9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E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035AA-CF8D-4E18-BCFC-B36A5DBE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Olga</cp:lastModifiedBy>
  <cp:revision>10</cp:revision>
  <cp:lastPrinted>2013-03-18T16:03:00Z</cp:lastPrinted>
  <dcterms:created xsi:type="dcterms:W3CDTF">2012-02-26T14:02:00Z</dcterms:created>
  <dcterms:modified xsi:type="dcterms:W3CDTF">2013-03-18T16:04:00Z</dcterms:modified>
</cp:coreProperties>
</file>